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04" w:rsidRPr="00A621B5" w:rsidRDefault="00536304" w:rsidP="00536304">
      <w:pPr>
        <w:rPr>
          <w:rFonts w:cstheme="majorHAnsi"/>
          <w:sz w:val="32"/>
          <w:szCs w:val="32"/>
        </w:rPr>
      </w:pPr>
      <w:r w:rsidRPr="00A621B5">
        <w:rPr>
          <w:rFonts w:cstheme="majorHAnsi"/>
          <w:sz w:val="32"/>
          <w:szCs w:val="32"/>
        </w:rPr>
        <w:t>Obchodní podmínky</w:t>
      </w:r>
    </w:p>
    <w:p w:rsidR="00536304" w:rsidRPr="00A621B5" w:rsidRDefault="00536304">
      <w:pPr>
        <w:rPr>
          <w:rFonts w:cstheme="majorHAnsi"/>
          <w:sz w:val="32"/>
          <w:szCs w:val="32"/>
        </w:rPr>
      </w:pPr>
    </w:p>
    <w:p w:rsidR="00536304" w:rsidRPr="00A621B5" w:rsidRDefault="00536304">
      <w:pPr>
        <w:rPr>
          <w:rFonts w:cstheme="majorHAnsi"/>
          <w:sz w:val="28"/>
          <w:szCs w:val="28"/>
        </w:rPr>
      </w:pPr>
      <w:r w:rsidRPr="00A621B5">
        <w:rPr>
          <w:rFonts w:cstheme="majorHAnsi"/>
          <w:sz w:val="28"/>
          <w:szCs w:val="28"/>
        </w:rPr>
        <w:t>Úvodní ustanovení</w:t>
      </w:r>
    </w:p>
    <w:p w:rsidR="002C2444" w:rsidRDefault="00536304" w:rsidP="00A621B5">
      <w:pPr>
        <w:spacing w:line="240" w:lineRule="auto"/>
      </w:pPr>
      <w:r>
        <w:t xml:space="preserve">Tyto obchodní podmínky platí pro nákup </w:t>
      </w:r>
      <w:r w:rsidR="00E71FAE">
        <w:t xml:space="preserve">zboží na internetový stránkách www.milenazdolan.cz </w:t>
      </w:r>
      <w:r>
        <w:t>. Podmínky blíže vymezují a upřesňují práva a povinnosti prodávajícího (dodavatel) a kupujícího (zákazník, spotřebitel). Veškeré smluvní vztahy jsou uzavřeny v souladu s</w:t>
      </w:r>
      <w:r w:rsidR="00974B82">
        <w:t xml:space="preserve"> ustanovením </w:t>
      </w:r>
      <w:r w:rsidR="002C2444">
        <w:t>občanského zákoníku č. 89/2012 Sb.</w:t>
      </w:r>
    </w:p>
    <w:p w:rsidR="002C2444" w:rsidRDefault="002C2444" w:rsidP="00A621B5">
      <w:pPr>
        <w:spacing w:line="240" w:lineRule="auto"/>
      </w:pPr>
    </w:p>
    <w:p w:rsidR="00A621B5" w:rsidRDefault="00A621B5" w:rsidP="00536304">
      <w:pPr>
        <w:rPr>
          <w:sz w:val="28"/>
          <w:szCs w:val="28"/>
        </w:rPr>
      </w:pPr>
      <w:r w:rsidRPr="00A621B5">
        <w:rPr>
          <w:sz w:val="28"/>
          <w:szCs w:val="28"/>
        </w:rPr>
        <w:t>Objednání zboží</w:t>
      </w:r>
    </w:p>
    <w:p w:rsidR="00030851" w:rsidRDefault="00A621B5" w:rsidP="00BD28FE">
      <w:pPr>
        <w:spacing w:line="240" w:lineRule="auto"/>
      </w:pPr>
      <w:r w:rsidRPr="00A621B5">
        <w:t>Zákazník si vybere z</w:t>
      </w:r>
      <w:r>
        <w:t xml:space="preserve"> </w:t>
      </w:r>
      <w:r w:rsidRPr="00A621B5">
        <w:t>nabídky požadované zboží a do objedná</w:t>
      </w:r>
      <w:r w:rsidR="00BD28FE">
        <w:t xml:space="preserve">vkového formuláře </w:t>
      </w:r>
      <w:r w:rsidR="006F0922">
        <w:t xml:space="preserve">napíše </w:t>
      </w:r>
      <w:r w:rsidR="00BD28FE">
        <w:t xml:space="preserve">kód výrobku, </w:t>
      </w:r>
      <w:r w:rsidR="00BD28FE" w:rsidRPr="006F0922">
        <w:t>název</w:t>
      </w:r>
      <w:r w:rsidR="00BD28FE">
        <w:t xml:space="preserve"> a požadované množství.</w:t>
      </w:r>
      <w:r w:rsidR="006F0922">
        <w:t xml:space="preserve">  Objednávkový formulář doplní o povinné údaje a odešle.</w:t>
      </w:r>
      <w:r w:rsidR="00030851">
        <w:t xml:space="preserve"> </w:t>
      </w:r>
      <w:r w:rsidR="00622F0C">
        <w:t>Dodavatel potvrdí přijetí objednávky.</w:t>
      </w:r>
      <w:r w:rsidR="00B927D1">
        <w:t xml:space="preserve"> Zákazník má právo zrušit objednávku kdykoli před expedicí telefonicky nebo e-mailem.</w:t>
      </w:r>
    </w:p>
    <w:p w:rsidR="00622F0C" w:rsidRDefault="00622F0C" w:rsidP="00BD28FE">
      <w:pPr>
        <w:spacing w:line="240" w:lineRule="auto"/>
      </w:pPr>
    </w:p>
    <w:p w:rsidR="006F0922" w:rsidRDefault="006F0922" w:rsidP="00BD28FE">
      <w:pPr>
        <w:spacing w:line="240" w:lineRule="auto"/>
        <w:rPr>
          <w:sz w:val="28"/>
          <w:szCs w:val="28"/>
        </w:rPr>
      </w:pPr>
      <w:r w:rsidRPr="006F0922">
        <w:rPr>
          <w:sz w:val="28"/>
          <w:szCs w:val="28"/>
        </w:rPr>
        <w:t>Ceny a úhrada</w:t>
      </w:r>
    </w:p>
    <w:p w:rsidR="00030851" w:rsidRDefault="00030851" w:rsidP="00BD28FE">
      <w:pPr>
        <w:spacing w:line="240" w:lineRule="auto"/>
      </w:pPr>
      <w:r w:rsidRPr="00030851">
        <w:t>Nejsem plátce DPH.</w:t>
      </w:r>
      <w:r>
        <w:t xml:space="preserve"> </w:t>
      </w:r>
      <w:r w:rsidRPr="00030851">
        <w:t>Dodavatel</w:t>
      </w:r>
      <w:r>
        <w:t xml:space="preserve"> si vyhrazuje právo kdykoliv změnit ceny. Ceny zboží uveden</w:t>
      </w:r>
      <w:r w:rsidR="0028325D">
        <w:t>é</w:t>
      </w:r>
      <w:r>
        <w:t xml:space="preserve"> na internetový stránkách jsou platné v okamžiku objednání zákazníkem. Zboží lze uhradit na dobírku při převzetí balíku </w:t>
      </w:r>
      <w:r w:rsidR="0028325D">
        <w:t xml:space="preserve">dopravce </w:t>
      </w:r>
      <w:r>
        <w:t>nebo převodem na účet, na základě</w:t>
      </w:r>
      <w:r w:rsidR="0028325D">
        <w:t xml:space="preserve"> předem </w:t>
      </w:r>
      <w:r>
        <w:t>zaslané faktury.</w:t>
      </w:r>
    </w:p>
    <w:p w:rsidR="0028325D" w:rsidRDefault="0028325D" w:rsidP="00BD28FE">
      <w:pPr>
        <w:spacing w:line="240" w:lineRule="auto"/>
      </w:pPr>
    </w:p>
    <w:p w:rsidR="0028325D" w:rsidRDefault="0028325D" w:rsidP="00BD28FE">
      <w:pPr>
        <w:spacing w:line="240" w:lineRule="auto"/>
        <w:rPr>
          <w:sz w:val="28"/>
          <w:szCs w:val="28"/>
        </w:rPr>
      </w:pPr>
      <w:r w:rsidRPr="0028325D">
        <w:rPr>
          <w:sz w:val="28"/>
          <w:szCs w:val="28"/>
        </w:rPr>
        <w:t>Expedice</w:t>
      </w:r>
    </w:p>
    <w:p w:rsidR="0028325D" w:rsidRDefault="0028325D" w:rsidP="00BD28FE">
      <w:pPr>
        <w:spacing w:line="240" w:lineRule="auto"/>
      </w:pPr>
      <w:r>
        <w:t>Zboží bude odesláno do tří pracovní dnů.</w:t>
      </w:r>
      <w:r w:rsidR="00622F0C">
        <w:t xml:space="preserve"> Při úhradě převodem bude zboží odesláno po připsání částky na bankovní účet.</w:t>
      </w:r>
      <w:r>
        <w:t xml:space="preserve"> Na základě domluvy si může zákazník osobně vyzvednout zboží na adrese provozovny Dolany 107, 33011.</w:t>
      </w:r>
    </w:p>
    <w:p w:rsidR="00622F0C" w:rsidRDefault="00622F0C" w:rsidP="00BD28FE">
      <w:pPr>
        <w:spacing w:line="240" w:lineRule="auto"/>
      </w:pPr>
    </w:p>
    <w:p w:rsidR="00622F0C" w:rsidRPr="00622F0C" w:rsidRDefault="00622F0C" w:rsidP="00BD28FE">
      <w:pPr>
        <w:spacing w:line="240" w:lineRule="auto"/>
        <w:rPr>
          <w:sz w:val="28"/>
          <w:szCs w:val="28"/>
        </w:rPr>
      </w:pPr>
      <w:r w:rsidRPr="00622F0C">
        <w:rPr>
          <w:sz w:val="28"/>
          <w:szCs w:val="28"/>
        </w:rPr>
        <w:t>Odstoupení od kupní smlouvy zákazníkem</w:t>
      </w:r>
    </w:p>
    <w:p w:rsidR="0049554A" w:rsidRDefault="00B927D1" w:rsidP="00BD28FE">
      <w:pPr>
        <w:spacing w:line="240" w:lineRule="auto"/>
      </w:pPr>
      <w:r>
        <w:t>V souladu s ustanovením občanského zákoníku č. 89/2012</w:t>
      </w:r>
      <w:r w:rsidR="0049554A">
        <w:t xml:space="preserve"> má kupující právo na odstoupení od smlouvy bez udání důvodu do 14 dnů od převzetí zboží. V případě, že si zákazník – spotřebitel přeje od smlouvy odstoupit, kontaktuje dodavatele a písemně uvede, že odstupuje od smlouvy s uvedením čísla objednávky, data nákupu a čísla účtu pro vrácení kupní ceny. Odstoupení od kupní smlouvy může zákazník – spotřebitel zaslat písemně na adresu provozovny (Dolany 107) nebo elektronicky na e-mail </w:t>
      </w:r>
      <w:hyperlink r:id="rId6" w:history="1">
        <w:r w:rsidR="0049554A" w:rsidRPr="003C5C43">
          <w:rPr>
            <w:rStyle w:val="Hypertextovodkaz"/>
          </w:rPr>
          <w:t>svabovamilena@seznam.cz</w:t>
        </w:r>
      </w:hyperlink>
      <w:r w:rsidR="0049554A">
        <w:t xml:space="preserve">. </w:t>
      </w:r>
      <w:r w:rsidR="00157295">
        <w:t>Zboží musí být vráceno v původním obalu, nepoužité, nepoškozené a s přiloženým dokladem o koupi. Zboží zaslané na dobírku nebude převzato.  Po převzetí nepoškozené zboží bude finanční prostředky vráceny do tří pracovních dnů na uvedený bankovní účet nebo adresu.</w:t>
      </w:r>
    </w:p>
    <w:p w:rsidR="00157295" w:rsidRDefault="00157295" w:rsidP="00BD28FE">
      <w:pPr>
        <w:spacing w:line="240" w:lineRule="auto"/>
        <w:rPr>
          <w:sz w:val="28"/>
          <w:szCs w:val="28"/>
        </w:rPr>
      </w:pPr>
    </w:p>
    <w:p w:rsidR="006E364B" w:rsidRDefault="006E364B" w:rsidP="00BD28FE">
      <w:pPr>
        <w:spacing w:line="240" w:lineRule="auto"/>
        <w:rPr>
          <w:sz w:val="28"/>
          <w:szCs w:val="28"/>
        </w:rPr>
      </w:pPr>
    </w:p>
    <w:p w:rsidR="006E364B" w:rsidRDefault="006E364B" w:rsidP="00BD28FE">
      <w:pPr>
        <w:spacing w:line="240" w:lineRule="auto"/>
        <w:rPr>
          <w:sz w:val="28"/>
          <w:szCs w:val="28"/>
        </w:rPr>
      </w:pPr>
    </w:p>
    <w:p w:rsidR="005E68DC" w:rsidRDefault="005E68DC" w:rsidP="00BD28F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Ochrana osobních údajů</w:t>
      </w:r>
    </w:p>
    <w:p w:rsidR="005E68DC" w:rsidRDefault="005E68DC" w:rsidP="00BD28FE">
      <w:pPr>
        <w:spacing w:line="240" w:lineRule="auto"/>
      </w:pPr>
      <w:r>
        <w:t>Všechna data získaná od zákazníků budou využity výhradně pro potřebu expedice a vystavení účetních dokladů. Veškerá data bud</w:t>
      </w:r>
      <w:r w:rsidR="00795D07">
        <w:t xml:space="preserve">ou </w:t>
      </w:r>
      <w:r>
        <w:t>bezpečně uložena a nebudou poskytnuta třetím osobám.</w:t>
      </w:r>
      <w:r w:rsidR="006E364B">
        <w:t xml:space="preserve"> Dodavatel se zavazuje k dodržování zákona číslo 101/2000 Sb. o ochraně osobních údajů a informací v platném znění.</w:t>
      </w:r>
    </w:p>
    <w:p w:rsidR="006E364B" w:rsidRDefault="006E364B" w:rsidP="00BD28FE">
      <w:pPr>
        <w:spacing w:line="240" w:lineRule="auto"/>
      </w:pPr>
    </w:p>
    <w:p w:rsidR="006E364B" w:rsidRDefault="006E364B" w:rsidP="00BD28FE">
      <w:pPr>
        <w:spacing w:line="240" w:lineRule="auto"/>
        <w:rPr>
          <w:sz w:val="28"/>
          <w:szCs w:val="28"/>
        </w:rPr>
      </w:pPr>
      <w:r w:rsidRPr="006E364B">
        <w:rPr>
          <w:sz w:val="28"/>
          <w:szCs w:val="28"/>
        </w:rPr>
        <w:t>Záruka a reklamace</w:t>
      </w:r>
    </w:p>
    <w:p w:rsidR="00514248" w:rsidRDefault="006E364B" w:rsidP="00BD28FE">
      <w:pPr>
        <w:spacing w:line="240" w:lineRule="auto"/>
      </w:pPr>
      <w:r>
        <w:t xml:space="preserve">Kupující je povinen v době přijetí zboží </w:t>
      </w:r>
      <w:r w:rsidR="002648CB">
        <w:t>provést jeho množstevní a kvalitativní kontrolu. V případě zjištění vady při přijetí zboží uplatní kupující neprodleně reklamaci vůči dodavateli. Na pozdější reklamace tohoto typu nebude brán zřetel. V případě použití zboží k jinému účelu, než pro které bylo vyrobeno</w:t>
      </w:r>
      <w:r w:rsidR="00514248">
        <w:t xml:space="preserve">, </w:t>
      </w:r>
      <w:r w:rsidR="002648CB">
        <w:t xml:space="preserve">nese riziko zákazník. </w:t>
      </w:r>
      <w:r w:rsidR="00514248">
        <w:t>Dodavatel neručí za vady způsobené nevhodným zacházením nebo skladováním zboží ze strany zákazníka. Reklamace bude vyřizován</w:t>
      </w:r>
      <w:r w:rsidR="00795D07">
        <w:t>y</w:t>
      </w:r>
      <w:r w:rsidR="00514248">
        <w:t xml:space="preserve"> individuálně a v zákonné lhůtě.</w:t>
      </w:r>
    </w:p>
    <w:p w:rsidR="00795D07" w:rsidRDefault="00795D07" w:rsidP="00BD28FE">
      <w:pPr>
        <w:spacing w:line="240" w:lineRule="auto"/>
      </w:pPr>
      <w:bookmarkStart w:id="0" w:name="_GoBack"/>
      <w:bookmarkEnd w:id="0"/>
    </w:p>
    <w:p w:rsidR="00514248" w:rsidRDefault="00514248" w:rsidP="00BD28FE">
      <w:pPr>
        <w:spacing w:line="240" w:lineRule="auto"/>
      </w:pPr>
    </w:p>
    <w:p w:rsidR="00514248" w:rsidRDefault="00514248" w:rsidP="00BD28FE">
      <w:pPr>
        <w:spacing w:line="240" w:lineRule="auto"/>
      </w:pPr>
    </w:p>
    <w:p w:rsidR="00514248" w:rsidRDefault="00514248" w:rsidP="00BD28FE">
      <w:pPr>
        <w:spacing w:line="240" w:lineRule="auto"/>
      </w:pPr>
    </w:p>
    <w:p w:rsidR="002648CB" w:rsidRPr="006E364B" w:rsidRDefault="002648CB" w:rsidP="00BD28FE">
      <w:pPr>
        <w:spacing w:line="240" w:lineRule="auto"/>
      </w:pPr>
    </w:p>
    <w:p w:rsidR="006E364B" w:rsidRDefault="006E364B" w:rsidP="00BD28FE">
      <w:pPr>
        <w:spacing w:line="240" w:lineRule="auto"/>
      </w:pPr>
    </w:p>
    <w:p w:rsidR="006E364B" w:rsidRPr="005E68DC" w:rsidRDefault="006E364B" w:rsidP="00BD28FE">
      <w:pPr>
        <w:spacing w:line="240" w:lineRule="auto"/>
      </w:pPr>
    </w:p>
    <w:p w:rsidR="00157295" w:rsidRDefault="00157295" w:rsidP="00BD28FE">
      <w:pPr>
        <w:spacing w:line="240" w:lineRule="auto"/>
      </w:pPr>
    </w:p>
    <w:p w:rsidR="00157295" w:rsidRDefault="00157295" w:rsidP="00BD28FE">
      <w:pPr>
        <w:spacing w:line="240" w:lineRule="auto"/>
      </w:pPr>
    </w:p>
    <w:p w:rsidR="00157295" w:rsidRDefault="00157295" w:rsidP="00BD28FE">
      <w:pPr>
        <w:spacing w:line="240" w:lineRule="auto"/>
      </w:pPr>
    </w:p>
    <w:p w:rsidR="00030851" w:rsidRDefault="00030851" w:rsidP="00BD28FE">
      <w:pPr>
        <w:spacing w:line="240" w:lineRule="auto"/>
      </w:pPr>
    </w:p>
    <w:p w:rsidR="00030851" w:rsidRDefault="00030851" w:rsidP="00BD28FE">
      <w:pPr>
        <w:spacing w:line="240" w:lineRule="auto"/>
      </w:pPr>
    </w:p>
    <w:p w:rsidR="00030851" w:rsidRDefault="00030851" w:rsidP="00BD28FE">
      <w:pPr>
        <w:spacing w:line="240" w:lineRule="auto"/>
      </w:pPr>
    </w:p>
    <w:p w:rsidR="00030851" w:rsidRPr="00030851" w:rsidRDefault="00030851" w:rsidP="00BD28FE">
      <w:pPr>
        <w:spacing w:line="240" w:lineRule="auto"/>
        <w:rPr>
          <w:sz w:val="28"/>
          <w:szCs w:val="28"/>
        </w:rPr>
      </w:pPr>
    </w:p>
    <w:p w:rsidR="00030851" w:rsidRPr="00030851" w:rsidRDefault="00030851" w:rsidP="00BD28FE">
      <w:pPr>
        <w:spacing w:line="240" w:lineRule="auto"/>
      </w:pPr>
    </w:p>
    <w:p w:rsidR="006F0922" w:rsidRPr="006F0922" w:rsidRDefault="006F0922" w:rsidP="00BD28FE">
      <w:pPr>
        <w:spacing w:line="240" w:lineRule="auto"/>
      </w:pPr>
    </w:p>
    <w:p w:rsidR="006F0922" w:rsidRPr="006F0922" w:rsidRDefault="006F0922" w:rsidP="00BD28FE">
      <w:pPr>
        <w:spacing w:line="240" w:lineRule="auto"/>
        <w:rPr>
          <w:sz w:val="28"/>
          <w:szCs w:val="28"/>
        </w:rPr>
      </w:pPr>
    </w:p>
    <w:p w:rsidR="006F0922" w:rsidRDefault="006F0922" w:rsidP="00BD28FE">
      <w:pPr>
        <w:spacing w:line="240" w:lineRule="auto"/>
      </w:pPr>
    </w:p>
    <w:p w:rsidR="006F0922" w:rsidRDefault="006F0922" w:rsidP="00BD28FE">
      <w:pPr>
        <w:spacing w:line="240" w:lineRule="auto"/>
      </w:pPr>
    </w:p>
    <w:p w:rsidR="006F0922" w:rsidRDefault="006F0922" w:rsidP="00BD28FE">
      <w:pPr>
        <w:spacing w:line="240" w:lineRule="auto"/>
      </w:pPr>
    </w:p>
    <w:p w:rsidR="006F0922" w:rsidRDefault="006F0922" w:rsidP="00BD28FE">
      <w:pPr>
        <w:spacing w:line="240" w:lineRule="auto"/>
      </w:pPr>
    </w:p>
    <w:p w:rsidR="00BD28FE" w:rsidRDefault="00BD28FE" w:rsidP="00BD28FE">
      <w:pPr>
        <w:spacing w:line="240" w:lineRule="auto"/>
      </w:pPr>
    </w:p>
    <w:p w:rsidR="00BD28FE" w:rsidRDefault="00BD28FE" w:rsidP="00BD28FE">
      <w:pPr>
        <w:spacing w:line="240" w:lineRule="auto"/>
      </w:pPr>
    </w:p>
    <w:p w:rsidR="00BD28FE" w:rsidRDefault="00BD28FE" w:rsidP="00BD28FE">
      <w:pPr>
        <w:spacing w:line="240" w:lineRule="auto"/>
      </w:pPr>
    </w:p>
    <w:p w:rsidR="00BD28FE" w:rsidRDefault="00BD28FE" w:rsidP="00BD28FE">
      <w:pPr>
        <w:spacing w:line="240" w:lineRule="auto"/>
      </w:pPr>
    </w:p>
    <w:p w:rsidR="00A621B5" w:rsidRDefault="00A621B5" w:rsidP="00A621B5">
      <w:pPr>
        <w:spacing w:line="240" w:lineRule="auto"/>
      </w:pPr>
    </w:p>
    <w:p w:rsidR="00A621B5" w:rsidRDefault="00A621B5" w:rsidP="00A621B5">
      <w:pPr>
        <w:spacing w:line="240" w:lineRule="auto"/>
      </w:pPr>
    </w:p>
    <w:p w:rsidR="00974B82" w:rsidRPr="00536304" w:rsidRDefault="00A621B5" w:rsidP="00A621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1B5">
        <w:t xml:space="preserve"> </w:t>
      </w:r>
    </w:p>
    <w:sectPr w:rsidR="00974B82" w:rsidRPr="00536304" w:rsidSect="00BD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D5299"/>
    <w:multiLevelType w:val="hybridMultilevel"/>
    <w:tmpl w:val="DA5EEEA6"/>
    <w:lvl w:ilvl="0" w:tplc="E946B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6EFC"/>
    <w:multiLevelType w:val="hybridMultilevel"/>
    <w:tmpl w:val="4C48E034"/>
    <w:lvl w:ilvl="0" w:tplc="E4286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4"/>
    <w:rsid w:val="00030851"/>
    <w:rsid w:val="00157295"/>
    <w:rsid w:val="002648CB"/>
    <w:rsid w:val="0028325D"/>
    <w:rsid w:val="002C2444"/>
    <w:rsid w:val="0049554A"/>
    <w:rsid w:val="00514248"/>
    <w:rsid w:val="00536304"/>
    <w:rsid w:val="005E68DC"/>
    <w:rsid w:val="006148C7"/>
    <w:rsid w:val="00622F0C"/>
    <w:rsid w:val="006E364B"/>
    <w:rsid w:val="006F0922"/>
    <w:rsid w:val="00795D07"/>
    <w:rsid w:val="00974B82"/>
    <w:rsid w:val="00A621B5"/>
    <w:rsid w:val="00B927D1"/>
    <w:rsid w:val="00BD28FE"/>
    <w:rsid w:val="00BE39C4"/>
    <w:rsid w:val="00E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B48"/>
  <w15:chartTrackingRefBased/>
  <w15:docId w15:val="{34DAC111-7B8A-4E24-957C-CE641978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30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3630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5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abovamilen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5551-6353-4E2B-A2A1-36A5E98C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2017-10-15T14:40:00Z</dcterms:created>
  <dcterms:modified xsi:type="dcterms:W3CDTF">2017-10-16T05:43:00Z</dcterms:modified>
</cp:coreProperties>
</file>